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A3" w:rsidRDefault="006A1DA3" w:rsidP="006A1DA3">
      <w:pPr>
        <w:shd w:val="clear" w:color="auto" w:fill="FFFFFF"/>
        <w:outlineLvl w:val="2"/>
        <w:rPr>
          <w:rFonts w:ascii="FuturaPTWebDemi" w:eastAsia="Times New Roman" w:hAnsi="FuturaPTWebDemi" w:cs="Arial"/>
          <w:color w:val="000000"/>
          <w:sz w:val="36"/>
          <w:szCs w:val="36"/>
          <w:lang w:eastAsia="ru-RU"/>
        </w:rPr>
      </w:pPr>
      <w:r w:rsidRPr="006A1DA3">
        <w:rPr>
          <w:rFonts w:ascii="FuturaPTWebDemi" w:eastAsia="Times New Roman" w:hAnsi="FuturaPTWebDemi" w:cs="Arial"/>
          <w:color w:val="000000"/>
          <w:sz w:val="36"/>
          <w:szCs w:val="36"/>
          <w:lang w:val="ru-RU" w:eastAsia="ru-RU"/>
        </w:rPr>
        <w:t>4. Научные и образовательные программы международного сотрудничества</w:t>
      </w:r>
    </w:p>
    <w:p w:rsidR="00490517" w:rsidRPr="00490517" w:rsidRDefault="00490517" w:rsidP="006A1DA3">
      <w:pPr>
        <w:shd w:val="clear" w:color="auto" w:fill="FFFFFF"/>
        <w:outlineLvl w:val="2"/>
        <w:rPr>
          <w:rFonts w:ascii="FuturaPTWebDemi" w:eastAsia="Times New Roman" w:hAnsi="FuturaPTWebDemi" w:cs="Arial"/>
          <w:color w:val="000000"/>
          <w:sz w:val="24"/>
          <w:szCs w:val="24"/>
          <w:lang w:eastAsia="ru-RU"/>
        </w:rPr>
      </w:pPr>
    </w:p>
    <w:p w:rsidR="00490517" w:rsidRPr="00490517" w:rsidRDefault="00490517" w:rsidP="006A1DA3">
      <w:pPr>
        <w:shd w:val="clear" w:color="auto" w:fill="FFFFFF"/>
        <w:outlineLvl w:val="2"/>
        <w:rPr>
          <w:rFonts w:ascii="FuturaPTWebDemi" w:eastAsia="Times New Roman" w:hAnsi="FuturaPTWebDemi" w:cs="Arial"/>
          <w:color w:val="000000"/>
          <w:sz w:val="28"/>
          <w:szCs w:val="28"/>
          <w:lang w:val="ru-RU" w:eastAsia="ru-RU"/>
        </w:rPr>
      </w:pPr>
      <w:r w:rsidRPr="00490517">
        <w:rPr>
          <w:rFonts w:ascii="Arial" w:hAnsi="Arial" w:cs="Arial"/>
          <w:color w:val="000000"/>
          <w:sz w:val="28"/>
          <w:szCs w:val="28"/>
          <w:lang w:val="ru-RU"/>
        </w:rPr>
        <w:t>Научные и образовательные программы в 1983-2005 годах</w:t>
      </w:r>
    </w:p>
    <w:p w:rsidR="006A1DA3" w:rsidRPr="006A1DA3" w:rsidRDefault="006A1DA3" w:rsidP="006A1DA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>4.1. Участие в научных программах международного сотрудничества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1. Ученая степень "доктор-инженер" по специальности "управление процессами" присуждена на основании защиты диссертации диссертационным советом Дрезденского технического университета. Немецким языком владеет свободно. Английский язык изучал в Германии во время обучения в аспирантуре по направлению 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МВиССО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в России во время работы в РУДН.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2. Научная раб</w:t>
      </w:r>
      <w:bookmarkStart w:id="0" w:name="_GoBack"/>
      <w:bookmarkEnd w:id="0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ота в Институте Автоматизирующей техники Университета 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Паденборна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 программе международного сотрудничества с DAAD (Германия, 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Падерборн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1990-1991). 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 xml:space="preserve">4.2. Участие в образовательных программах Фонда </w:t>
      </w:r>
      <w:proofErr w:type="spellStart"/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>Х.Никсдорфа</w:t>
      </w:r>
      <w:proofErr w:type="spellEnd"/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 xml:space="preserve"> (</w:t>
      </w:r>
      <w:proofErr w:type="spellStart"/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>Heinz</w:t>
      </w:r>
      <w:proofErr w:type="spellEnd"/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 xml:space="preserve"> </w:t>
      </w:r>
      <w:proofErr w:type="spellStart"/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>Nixdorf</w:t>
      </w:r>
      <w:proofErr w:type="spellEnd"/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 xml:space="preserve"> </w:t>
      </w:r>
      <w:proofErr w:type="spellStart"/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>Stieftung</w:t>
      </w:r>
      <w:proofErr w:type="spellEnd"/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>)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hyperlink r:id="rId5" w:history="1">
        <w:r w:rsidRPr="006A1DA3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Scan10016.JPG</w:t>
        </w:r>
      </w:hyperlink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1. Повышение квалификации Стратегическое управление предприятием (Москва, Учебный центр "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Siemens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Nixdorf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", 1998)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hyperlink r:id="rId6" w:history="1">
        <w:r w:rsidRPr="006A1DA3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10.jpg</w:t>
        </w:r>
      </w:hyperlink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hyperlink r:id="rId7" w:history="1">
        <w:r w:rsidRPr="006A1DA3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11.jpg</w:t>
        </w:r>
      </w:hyperlink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  </w:t>
      </w:r>
      <w:hyperlink r:id="rId8" w:history="1">
        <w:r w:rsidRPr="006A1DA3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8.jpg</w:t>
        </w:r>
      </w:hyperlink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2. </w:t>
      </w:r>
      <w:proofErr w:type="gram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Осуществил научное руководство по подготовке студенческих команд МИЭМ, ставших 5 раз победителями в Московских региональных соревнованиях по деловой игре "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НиксдорфДЕЛЬТА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", в январе 2001 и 2004 года – победителем в финале Российского конкурса в Москве, а в марте 2005 года, занявшую 2 место в финале Российского конкурса в Самаре (1998-2005).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hyperlink r:id="rId9" w:history="1">
        <w:r w:rsidRPr="006A1DA3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12.jpg</w:t>
        </w:r>
      </w:hyperlink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3.</w:t>
      </w:r>
      <w:proofErr w:type="gram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 поручению Фонда Х. Никсдорфа со студентами МИЭМ выполнял работы (письмо № 79/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рект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от 6.02.2001) по разработке программного обеспечения имитационной модели общехозяйственного развития страны при переходе от плановой к рыночной экономике - сетевой деловой игры "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НиксдорфТРАНСФОРМАЦИЯ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", внедренной в образовательные программы Фонда, а полученные компьютеры переданы в МИЭМ в Центр деловых игр (2000-</w:t>
      </w:r>
      <w:proofErr w:type="gram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2001).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hyperlink r:id="rId10" w:history="1">
        <w:r w:rsidRPr="006A1DA3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15.jpg</w:t>
        </w:r>
      </w:hyperlink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4. С 2000 года - руководитель Центра деловых игр МИЭМ. Принимал участие в создании (приказ ректора № 22 от 26.06.2000 г.) и оснащении центра компьютерной техникой.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5. Информационная стажировка по специальности с посещением передовых предприятий Германии (Германия, 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Carl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Duisberg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Centren</w:t>
      </w:r>
      <w:proofErr w:type="spell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2001)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hyperlink r:id="rId11" w:history="1">
        <w:r w:rsidRPr="006A1DA3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14.jpg</w:t>
        </w:r>
      </w:hyperlink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6. Повышение квалификации Современный менеджмент. Опыт Германии и России (Москва, ГУУ, 2004)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>4.3. Внедрение в учебный процесс 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Систолические алгоритмы, транспьютерная технология, деловые игры внедрены в учебный процесс соответственно в 1988, 1992 и 1997 годах.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6A1DA3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CCFFFF"/>
          <w:lang w:val="ru-RU" w:eastAsia="ru-RU"/>
        </w:rPr>
        <w:t>4.4. Использование в научных исследованиях</w:t>
      </w:r>
      <w:proofErr w:type="gramStart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С</w:t>
      </w:r>
      <w:proofErr w:type="gramEnd"/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м. п. 2. Научные труды, Сфера научных интересов.</w:t>
      </w:r>
      <w:r w:rsidRPr="006A1DA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-------------------------------------------------------------------------</w:t>
      </w:r>
    </w:p>
    <w:sectPr w:rsidR="006A1DA3" w:rsidRPr="006A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PTWebDem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6A"/>
    <w:rsid w:val="000E6929"/>
    <w:rsid w:val="00490517"/>
    <w:rsid w:val="006A1DA3"/>
    <w:rsid w:val="009D386A"/>
    <w:rsid w:val="00A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1DA3"/>
    <w:pPr>
      <w:spacing w:before="96"/>
      <w:outlineLvl w:val="2"/>
    </w:pPr>
    <w:rPr>
      <w:rFonts w:ascii="FuturaPTWebDemi" w:eastAsia="Times New Roman" w:hAnsi="FuturaPTWebDemi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6A1DA3"/>
    <w:rPr>
      <w:rFonts w:ascii="FuturaPTWebDemi" w:eastAsia="Times New Roman" w:hAnsi="FuturaPTWebDemi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1DA3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6A1DA3"/>
    <w:rPr>
      <w:b/>
      <w:bCs/>
    </w:rPr>
  </w:style>
  <w:style w:type="paragraph" w:customStyle="1" w:styleId="firstchild">
    <w:name w:val="first_child"/>
    <w:basedOn w:val="a"/>
    <w:rsid w:val="006A1DA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1DA3"/>
    <w:pPr>
      <w:spacing w:before="96"/>
      <w:outlineLvl w:val="2"/>
    </w:pPr>
    <w:rPr>
      <w:rFonts w:ascii="FuturaPTWebDemi" w:eastAsia="Times New Roman" w:hAnsi="FuturaPTWebDemi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6A1DA3"/>
    <w:rPr>
      <w:rFonts w:ascii="FuturaPTWebDemi" w:eastAsia="Times New Roman" w:hAnsi="FuturaPTWebDemi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1DA3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6A1DA3"/>
    <w:rPr>
      <w:b/>
      <w:bCs/>
    </w:rPr>
  </w:style>
  <w:style w:type="paragraph" w:customStyle="1" w:styleId="firstchild">
    <w:name w:val="first_child"/>
    <w:basedOn w:val="a"/>
    <w:rsid w:val="006A1DA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5894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880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99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369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208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/2013/05/17/1298658540/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e.ru/data/2013/05/17/1298658542/11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se.ru/data/2013/05/17/1298658456/10.jpg" TargetMode="External"/><Relationship Id="rId11" Type="http://schemas.openxmlformats.org/officeDocument/2006/relationships/hyperlink" Target="https://www.hse.ru/data/2013/05/17/1298658499/14.jpg" TargetMode="External"/><Relationship Id="rId5" Type="http://schemas.openxmlformats.org/officeDocument/2006/relationships/hyperlink" Target="https://www.hse.ru/data/2013/05/17/1298659179/Scan10016.JPG" TargetMode="External"/><Relationship Id="rId10" Type="http://schemas.openxmlformats.org/officeDocument/2006/relationships/hyperlink" Target="https://www.hse.ru/data/2013/05/17/1298658444/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data/2013/05/17/1298658442/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2017-03-23T13:56:00Z</dcterms:created>
  <dcterms:modified xsi:type="dcterms:W3CDTF">2017-03-23T13:56:00Z</dcterms:modified>
</cp:coreProperties>
</file>