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A8" w:rsidRPr="009047A8" w:rsidRDefault="009047A8" w:rsidP="009047A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047A8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>Дополнительное образование / Повышение квалификации / Стажировки 1978-2005 г.</w:t>
      </w:r>
    </w:p>
    <w:p w:rsidR="009047A8" w:rsidRPr="009047A8" w:rsidRDefault="009047A8" w:rsidP="009047A8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6" w:tgtFrame="_blank" w:history="1">
        <w:r w:rsidRPr="009047A8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Сертификат</w:t>
        </w:r>
      </w:hyperlink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  Программы Фонда Хайнца Никсдорфа CDC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Carl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Duisberg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Centren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 Государственного университета управления о том, что слушатель научно-практического семинара "Современный менеджмент. Опыт Германии и России" 14-17 сентября 2004 г. прошел </w:t>
      </w:r>
      <w:proofErr w:type="gram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обучение по теме</w:t>
      </w:r>
      <w:proofErr w:type="gram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"Реструктуризация предприятия с целью экспансии мирового рынка (на конкретных примерах предприятий Германии)". Автор учебного курса: проф., д-р Ф.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Гоголль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FH Кельн, Германия. Москва, Государственный университет управления 17 сентября 2004 г.</w:t>
      </w:r>
    </w:p>
    <w:p w:rsidR="009047A8" w:rsidRPr="009047A8" w:rsidRDefault="009047A8" w:rsidP="009047A8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proofErr w:type="gram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Информационная стажировка по специальности тренеров и студенческих команд-победителей Российских соревнований по деловой игре «Дельта» с целью знакомства с современным менеджментом на предприятиях Германии, занятых хозяйственной деятельностью в 10 различных отраслях (спорт, культура, образование, электронная промышленность, автоматизированное производство-фабрика, производство мебели, консалтинг с/х производства, морской транспорт и портовое хозяйство, автомобильное производство, производство фильмов, индустрия развлечений), современным учебно-методическим опытом по подготовке менеджеров</w:t>
      </w:r>
      <w:proofErr w:type="gram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 их тренингом. Программа поездки включала посещение предприятий в г.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Падерборн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Ганновер, Гамбург,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Вольфсбург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Берлин с 18 по 31 мая 2001 года.</w:t>
      </w:r>
    </w:p>
    <w:p w:rsidR="009047A8" w:rsidRPr="009047A8" w:rsidRDefault="009047A8" w:rsidP="009047A8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7" w:tgtFrame="_blank" w:history="1">
        <w:r w:rsidRPr="009047A8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Сертификат ДИ Трансформ</w:t>
        </w:r>
      </w:hyperlink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  Программа Фонда Хайнца Никсдорфа CDC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Carl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Duisberg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Centren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 на II Летней школе Молодых менеджеров в г.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Велегоже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16-30 июля 2000 года.  Принял участие в занятиях д-ра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Р.Остеркампа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из Института экономики г. Мюнхена по деловой игре "Трансформация"  - тренинге по методу экономического обучения на основе деловых игр. Начало разработки в МИЭМ программного обеспечения сетевой деловой игры "Трансформация", включенной в образовательные программы Фонда Хайнца Никсдорфа.</w:t>
      </w:r>
    </w:p>
    <w:p w:rsidR="009047A8" w:rsidRPr="009047A8" w:rsidRDefault="009047A8" w:rsidP="009047A8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8" w:tgtFrame="_blank" w:history="1">
        <w:r w:rsidRPr="009047A8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Сертификат</w:t>
        </w:r>
      </w:hyperlink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   Программы Фонда Хайнца Никсдорфа CDC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Carl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Duisberg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Centren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 том, что прошел подготовку в качестве тренера по компьютерной деловой игре "Никсдорф-Дельта" - стратегическое управление предприятием. Обучение проводилось учебным центром "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Siemens-Nixdorf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" по поручению Фонда Хайнца Никсдорфа, г. Москва, 12-16 октября 1998 г. Директор Русской Программы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Dr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Hans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Bormann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(CDC).</w:t>
      </w:r>
    </w:p>
    <w:p w:rsidR="009047A8" w:rsidRPr="009047A8" w:rsidRDefault="009047A8" w:rsidP="009047A8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gram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По программе "научные стажировки для ученых" Германской службы академических обменов (ДААД) был командирован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Гособразованием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СССР в качестве старшего научного сотрудника на научную работу в Институт автоматизирующей техники Университета г.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Падерборна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ФРГ для работы по тематике "Применение транспьютерных технологий в мехатронных системах" с 1 ноября 1990 года по 31 января 1991 года.</w:t>
      </w:r>
      <w:proofErr w:type="gramEnd"/>
    </w:p>
    <w:p w:rsidR="009047A8" w:rsidRPr="009047A8" w:rsidRDefault="009047A8" w:rsidP="009047A8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1983 году был командирован Минвузом СССР в качестве аспиранта секции Обработка информации Дрезденского технического университета на 3 года (24.10.1983 - 24.10. 1986).</w:t>
      </w:r>
    </w:p>
    <w:p w:rsidR="009047A8" w:rsidRPr="009047A8" w:rsidRDefault="009047A8" w:rsidP="009047A8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9" w:tgtFrame="_blank" w:history="1">
        <w:r w:rsidRPr="009047A8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Удостоверение</w:t>
        </w:r>
      </w:hyperlink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  выдано в том, что в 1979 году поступил на Вечерний факультет совершенствования языковой подготовки дипломированных специалистов по иностранным языкам Московского </w:t>
      </w:r>
      <w:proofErr w:type="gram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ордена Дружбы народов государственного педагогического института иностранных языков</w:t>
      </w:r>
      <w:proofErr w:type="gram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им. Мориса Тореза и в 1981 году окончил полный курс факультета по специальности немецкого языка. Москва 1981. Регистрационный № В-149.</w:t>
      </w:r>
    </w:p>
    <w:p w:rsidR="009047A8" w:rsidRPr="009047A8" w:rsidRDefault="009047A8" w:rsidP="009047A8">
      <w:pPr>
        <w:numPr>
          <w:ilvl w:val="0"/>
          <w:numId w:val="1"/>
        </w:numPr>
        <w:shd w:val="clear" w:color="auto" w:fill="FFFFFF"/>
        <w:spacing w:before="120" w:after="180"/>
        <w:ind w:left="724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 </w:t>
      </w:r>
      <w:hyperlink r:id="rId10" w:tgtFrame="_blank" w:history="1">
        <w:r w:rsidRPr="009047A8">
          <w:rPr>
            <w:rFonts w:ascii="Arial" w:eastAsia="Times New Roman" w:hAnsi="Arial" w:cs="Arial"/>
            <w:color w:val="0000FF"/>
            <w:sz w:val="24"/>
            <w:szCs w:val="24"/>
            <w:lang w:val="ru-RU" w:eastAsia="ru-RU"/>
          </w:rPr>
          <w:t>Свидетельство</w:t>
        </w:r>
      </w:hyperlink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подтверждающее, что в июне 1978 года окончил Высшие государственные курсы повышения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квалифмкации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руководящих, инженерно-технических и научных работников по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вопросвм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патентоведения</w:t>
      </w:r>
      <w:proofErr w:type="spell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и изобретательства (ВГКПИ). </w:t>
      </w:r>
      <w:proofErr w:type="gramStart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Регистрационный</w:t>
      </w:r>
      <w:proofErr w:type="gramEnd"/>
      <w:r w:rsidRPr="009047A8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№26558, Москва, 8 июля 1978 года.</w:t>
      </w:r>
      <w:bookmarkStart w:id="0" w:name="_GoBack"/>
      <w:bookmarkEnd w:id="0"/>
    </w:p>
    <w:sectPr w:rsidR="009047A8" w:rsidRPr="009047A8" w:rsidSect="009047A8">
      <w:pgSz w:w="11906" w:h="16838"/>
      <w:pgMar w:top="851" w:right="45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94539"/>
    <w:multiLevelType w:val="multilevel"/>
    <w:tmpl w:val="BC96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14"/>
    <w:rsid w:val="000E6929"/>
    <w:rsid w:val="009047A8"/>
    <w:rsid w:val="00A5505D"/>
    <w:rsid w:val="00F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9047A8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9047A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character" w:styleId="a3">
    <w:name w:val="Hyperlink"/>
    <w:basedOn w:val="a0"/>
    <w:uiPriority w:val="99"/>
    <w:semiHidden/>
    <w:unhideWhenUsed/>
    <w:rsid w:val="009047A8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9047A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210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0318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473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9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0986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irror/pubs/share/2042046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se.ru/mirror/pubs/share/2042068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mirror/pubs/share/20420486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se.ru/mirror/pubs/share/2042034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mirror/pubs/share/204203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2017-03-23T18:16:00Z</dcterms:created>
  <dcterms:modified xsi:type="dcterms:W3CDTF">2017-03-23T18:19:00Z</dcterms:modified>
</cp:coreProperties>
</file>